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5DE" w:rsidRDefault="00EB75DE" w:rsidP="00EB75DE">
      <w:pPr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4B0E05">
        <w:rPr>
          <w:rFonts w:ascii="Calibri" w:hAnsi="Calibri" w:cs="Calibri"/>
          <w:b/>
          <w:bCs/>
          <w:sz w:val="24"/>
          <w:szCs w:val="24"/>
          <w:highlight w:val="green"/>
        </w:rPr>
        <w:t xml:space="preserve">vendredi  27 mars </w:t>
      </w:r>
    </w:p>
    <w:p w:rsidR="00EB75DE" w:rsidRDefault="00EB75DE" w:rsidP="00EB75DE">
      <w:pPr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:rsidR="00EB75DE" w:rsidRDefault="00EB75DE" w:rsidP="00EB75DE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i/>
          <w:iCs/>
          <w:color w:val="C00000"/>
          <w:sz w:val="24"/>
          <w:szCs w:val="24"/>
          <w:highlight w:val="yellow"/>
        </w:rPr>
        <w:t xml:space="preserve">balade " </w:t>
      </w:r>
      <w:r>
        <w:rPr>
          <w:rFonts w:ascii="Calibri" w:hAnsi="Calibri" w:cs="Calibri"/>
          <w:b/>
          <w:bCs/>
          <w:i/>
          <w:iCs/>
          <w:caps/>
          <w:color w:val="C00000"/>
          <w:sz w:val="24"/>
          <w:szCs w:val="24"/>
          <w:highlight w:val="yellow"/>
        </w:rPr>
        <w:t>salades sau</w:t>
      </w:r>
      <w:r>
        <w:rPr>
          <w:rFonts w:ascii="Calibri" w:hAnsi="Calibri" w:cs="Calibri"/>
          <w:b/>
          <w:bCs/>
          <w:i/>
          <w:iCs/>
          <w:caps/>
          <w:color w:val="C00000"/>
          <w:sz w:val="24"/>
          <w:szCs w:val="24"/>
        </w:rPr>
        <w:t>v</w:t>
      </w:r>
      <w:r>
        <w:rPr>
          <w:rFonts w:ascii="Calibri" w:hAnsi="Calibri" w:cs="Calibri"/>
          <w:b/>
          <w:bCs/>
          <w:i/>
          <w:iCs/>
          <w:caps/>
          <w:color w:val="C00000"/>
          <w:sz w:val="24"/>
          <w:szCs w:val="24"/>
          <w:highlight w:val="yellow"/>
        </w:rPr>
        <w:t>ages</w:t>
      </w:r>
      <w:r>
        <w:rPr>
          <w:rFonts w:ascii="Calibri" w:hAnsi="Calibri" w:cs="Calibri"/>
          <w:b/>
          <w:bCs/>
          <w:i/>
          <w:iCs/>
          <w:color w:val="C00000"/>
          <w:sz w:val="24"/>
          <w:szCs w:val="24"/>
          <w:highlight w:val="yellow"/>
        </w:rPr>
        <w:t xml:space="preserve"> </w:t>
      </w:r>
      <w:r>
        <w:rPr>
          <w:rFonts w:ascii="Calibri" w:hAnsi="Calibri" w:cs="Calibri"/>
          <w:b/>
          <w:bCs/>
          <w:i/>
          <w:iCs/>
          <w:color w:val="C00000"/>
          <w:sz w:val="20"/>
          <w:szCs w:val="20"/>
          <w:highlight w:val="yellow"/>
        </w:rPr>
        <w:t xml:space="preserve">" : </w:t>
      </w:r>
      <w:r>
        <w:rPr>
          <w:rFonts w:ascii="Calibri" w:hAnsi="Calibri" w:cs="Calibri"/>
          <w:sz w:val="20"/>
          <w:szCs w:val="20"/>
        </w:rPr>
        <w:t xml:space="preserve">Avec l'arrivée du printemps, le redoux fait émerger de jeunes végétaux : c'est l'occasion  d'observer les premières feuilles et rosettes, de </w:t>
      </w:r>
      <w:proofErr w:type="gramStart"/>
      <w:r>
        <w:rPr>
          <w:rFonts w:ascii="Calibri" w:hAnsi="Calibri" w:cs="Calibri"/>
          <w:sz w:val="20"/>
          <w:szCs w:val="20"/>
        </w:rPr>
        <w:t>s’ initier</w:t>
      </w:r>
      <w:proofErr w:type="gramEnd"/>
      <w:r>
        <w:rPr>
          <w:rFonts w:ascii="Calibri" w:hAnsi="Calibri" w:cs="Calibri"/>
          <w:sz w:val="20"/>
          <w:szCs w:val="20"/>
        </w:rPr>
        <w:t xml:space="preserve"> à la reconnaissance des  «</w:t>
      </w:r>
      <w:r>
        <w:rPr>
          <w:rFonts w:ascii="Calibri" w:hAnsi="Calibri" w:cs="Calibri"/>
          <w:i/>
          <w:iCs/>
          <w:sz w:val="20"/>
          <w:szCs w:val="20"/>
        </w:rPr>
        <w:t>salades sauvages</w:t>
      </w:r>
      <w:r>
        <w:rPr>
          <w:rFonts w:ascii="Calibri" w:hAnsi="Calibri" w:cs="Calibri"/>
          <w:sz w:val="20"/>
          <w:szCs w:val="20"/>
        </w:rPr>
        <w:t xml:space="preserve">» et autres comestibles, leur histoire, de nous familiariser avec les méthodes de cueillettes respectueuses de la biodiversité, les précautions à prendre avant de les déguster. Pensez à amener vos livres de reconnaissance, des chaussures et tenues rurales,  vos livres de </w:t>
      </w:r>
      <w:proofErr w:type="gramStart"/>
      <w:r>
        <w:rPr>
          <w:rFonts w:ascii="Calibri" w:hAnsi="Calibri" w:cs="Calibri"/>
          <w:sz w:val="20"/>
          <w:szCs w:val="20"/>
        </w:rPr>
        <w:t>reconnaissance .</w:t>
      </w:r>
      <w:proofErr w:type="gramEnd"/>
      <w:r>
        <w:rPr>
          <w:rFonts w:ascii="Calibri" w:hAnsi="Calibri" w:cs="Calibri"/>
          <w:sz w:val="20"/>
          <w:szCs w:val="20"/>
        </w:rPr>
        <w:t xml:space="preserve"> Nos cheminerons tranquillement sur environ 2 kms, avec peu de dénivelés aux alentours du village. (</w:t>
      </w:r>
      <w:proofErr w:type="gramStart"/>
      <w:r>
        <w:rPr>
          <w:rFonts w:ascii="Calibri" w:hAnsi="Calibri" w:cs="Calibri"/>
          <w:sz w:val="20"/>
          <w:szCs w:val="20"/>
        </w:rPr>
        <w:t>durée</w:t>
      </w:r>
      <w:proofErr w:type="gramEnd"/>
      <w:r>
        <w:rPr>
          <w:rFonts w:ascii="Calibri" w:hAnsi="Calibri" w:cs="Calibri"/>
          <w:sz w:val="20"/>
          <w:szCs w:val="20"/>
        </w:rPr>
        <w:t xml:space="preserve"> 2h30, </w:t>
      </w:r>
      <w:r>
        <w:rPr>
          <w:rFonts w:ascii="Calibri" w:hAnsi="Calibri" w:cs="Calibri"/>
          <w:i/>
          <w:iCs/>
          <w:sz w:val="20"/>
          <w:szCs w:val="20"/>
        </w:rPr>
        <w:t xml:space="preserve">Infos auprès de l’association Université Rurale du sud Aveyron. </w:t>
      </w:r>
      <w:hyperlink r:id="rId5" w:history="1">
        <w:r>
          <w:rPr>
            <w:rFonts w:ascii="Calibri" w:hAnsi="Calibri" w:cs="Calibri"/>
            <w:i/>
            <w:iCs/>
            <w:color w:val="0000FF"/>
            <w:sz w:val="20"/>
            <w:szCs w:val="20"/>
            <w:u w:val="single"/>
          </w:rPr>
          <w:t>universite.rurale12sud@gmail.com</w:t>
        </w:r>
      </w:hyperlink>
      <w:r>
        <w:rPr>
          <w:rFonts w:ascii="Calibri" w:hAnsi="Calibri" w:cs="Calibri"/>
          <w:i/>
          <w:iCs/>
          <w:sz w:val="20"/>
          <w:szCs w:val="20"/>
        </w:rPr>
        <w:t>)</w:t>
      </w:r>
    </w:p>
    <w:p w:rsidR="00EB75DE" w:rsidRDefault="00EB75DE" w:rsidP="00EB75D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départ place de la mairie de BROQUIES, de 14h30 à 17h30 </w:t>
      </w:r>
      <w:r>
        <w:rPr>
          <w:rFonts w:ascii="Calibri" w:hAnsi="Calibri" w:cs="Calibri"/>
          <w:i/>
          <w:iCs/>
          <w:sz w:val="20"/>
          <w:szCs w:val="20"/>
        </w:rPr>
        <w:t>(sous réserve de modifications si intempéries)</w:t>
      </w:r>
      <w:proofErr w:type="gramStart"/>
      <w:r>
        <w:rPr>
          <w:rFonts w:ascii="Calibri" w:hAnsi="Calibri" w:cs="Calibri"/>
          <w:i/>
          <w:iCs/>
          <w:sz w:val="20"/>
          <w:szCs w:val="20"/>
        </w:rPr>
        <w:t>,</w:t>
      </w:r>
      <w:r>
        <w:rPr>
          <w:rFonts w:ascii="Calibri" w:hAnsi="Calibri" w:cs="Calibri"/>
          <w:sz w:val="20"/>
          <w:szCs w:val="20"/>
        </w:rPr>
        <w:t>ouvert</w:t>
      </w:r>
      <w:proofErr w:type="gramEnd"/>
      <w:r>
        <w:rPr>
          <w:rFonts w:ascii="Calibri" w:hAnsi="Calibri" w:cs="Calibri"/>
          <w:sz w:val="20"/>
          <w:szCs w:val="20"/>
        </w:rPr>
        <w:t xml:space="preserve"> à tous</w:t>
      </w:r>
    </w:p>
    <w:p w:rsidR="00EB75DE" w:rsidRDefault="00EB75DE" w:rsidP="00EB75DE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color w:val="C00000"/>
          <w:sz w:val="24"/>
          <w:szCs w:val="24"/>
          <w:highlight w:val="yellow"/>
        </w:rPr>
        <w:t xml:space="preserve">Puis  buffet  dégustation de salades sauvages suivi  du film: " CULTIVONS LA PARTICIPATION " 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Au retour de la balade nous aurons  le plaisir de déguster des salades sauvages,  de nous désaltérer,  </w:t>
      </w:r>
      <w:proofErr w:type="gramStart"/>
      <w:r>
        <w:rPr>
          <w:rFonts w:ascii="Calibri" w:hAnsi="Calibri" w:cs="Calibri"/>
          <w:sz w:val="20"/>
          <w:szCs w:val="20"/>
        </w:rPr>
        <w:t>( amenez</w:t>
      </w:r>
      <w:proofErr w:type="gramEnd"/>
      <w:r>
        <w:rPr>
          <w:rFonts w:ascii="Calibri" w:hAnsi="Calibri" w:cs="Calibri"/>
          <w:sz w:val="20"/>
          <w:szCs w:val="20"/>
        </w:rPr>
        <w:t xml:space="preserve"> vos verres… </w:t>
      </w:r>
      <w:proofErr w:type="spellStart"/>
      <w:r>
        <w:rPr>
          <w:rFonts w:ascii="Calibri" w:hAnsi="Calibri" w:cs="Calibri"/>
          <w:sz w:val="20"/>
          <w:szCs w:val="20"/>
        </w:rPr>
        <w:t>etc</w:t>
      </w:r>
      <w:proofErr w:type="spellEnd"/>
      <w:r>
        <w:rPr>
          <w:rFonts w:ascii="Calibri" w:hAnsi="Calibri" w:cs="Calibri"/>
          <w:sz w:val="20"/>
          <w:szCs w:val="20"/>
        </w:rPr>
        <w:t xml:space="preserve">) pour ensuite visionner le film documentaire </w:t>
      </w:r>
      <w:r>
        <w:rPr>
          <w:rFonts w:ascii="Calibri" w:hAnsi="Calibri" w:cs="Calibri"/>
          <w:b/>
          <w:bCs/>
          <w:color w:val="C00000"/>
          <w:sz w:val="20"/>
          <w:szCs w:val="20"/>
          <w:highlight w:val="yellow"/>
        </w:rPr>
        <w:t xml:space="preserve">CULTIVONS LA PARTICIPATION. </w:t>
      </w:r>
      <w:r>
        <w:rPr>
          <w:rFonts w:ascii="Calibri" w:hAnsi="Calibri" w:cs="Calibri"/>
          <w:sz w:val="20"/>
          <w:szCs w:val="20"/>
        </w:rPr>
        <w:t>Ce film  de Nature &amp; Progrès (durée 33mn)  présente le Système Participatif de Garantie (SPG</w:t>
      </w:r>
      <w:proofErr w:type="gramStart"/>
      <w:r>
        <w:rPr>
          <w:rFonts w:ascii="Calibri" w:hAnsi="Calibri" w:cs="Calibri"/>
          <w:sz w:val="20"/>
          <w:szCs w:val="20"/>
        </w:rPr>
        <w:t>) ,</w:t>
      </w:r>
      <w:proofErr w:type="gramEnd"/>
      <w:r>
        <w:rPr>
          <w:rFonts w:ascii="Calibri" w:hAnsi="Calibri" w:cs="Calibri"/>
          <w:sz w:val="20"/>
          <w:szCs w:val="20"/>
        </w:rPr>
        <w:t xml:space="preserve"> son fonctionnement et ses enjeux pour un engagement global inscrit dans un modèle </w:t>
      </w:r>
      <w:proofErr w:type="spellStart"/>
      <w:r>
        <w:rPr>
          <w:rFonts w:ascii="Calibri" w:hAnsi="Calibri" w:cs="Calibri"/>
          <w:sz w:val="20"/>
          <w:szCs w:val="20"/>
        </w:rPr>
        <w:t>agroécologique</w:t>
      </w:r>
      <w:proofErr w:type="spellEnd"/>
      <w:r>
        <w:rPr>
          <w:rFonts w:ascii="Calibri" w:hAnsi="Calibri" w:cs="Calibri"/>
          <w:sz w:val="20"/>
          <w:szCs w:val="20"/>
        </w:rPr>
        <w:t xml:space="preserve">. Suivi d'un échange avec les professionnels engagés dans cette démarche. </w:t>
      </w:r>
    </w:p>
    <w:p w:rsidR="00EB75DE" w:rsidRDefault="00EB75DE" w:rsidP="00EB75DE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A la salle des fêtes  de BROQUIES, à 18h puis 19h, ouvert à tous, participation </w:t>
      </w:r>
      <w:proofErr w:type="gramStart"/>
      <w:r>
        <w:rPr>
          <w:rFonts w:ascii="Calibri" w:hAnsi="Calibri" w:cs="Calibri"/>
          <w:sz w:val="20"/>
          <w:szCs w:val="20"/>
        </w:rPr>
        <w:t>libre .</w:t>
      </w:r>
      <w:proofErr w:type="gramEnd"/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>
            <wp:extent cx="552450" cy="381000"/>
            <wp:effectExtent l="19050" t="0" r="0" b="0"/>
            <wp:docPr id="5" name="Image 4" descr="C:\Users\utilisateur\Downloads\1024px-Coquelico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utilisateur\Downloads\1024px-Coquelicot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BCF" w:rsidRPr="00EB75DE" w:rsidRDefault="00B90BCF" w:rsidP="00EB75DE"/>
    <w:sectPr w:rsidR="00B90BCF" w:rsidRPr="00EB75DE" w:rsidSect="00B90B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3B18BAE-75E6-4062-9EE3-82582E51BF07}"/>
    <w:embedBold r:id="rId2" w:fontKey="{C95CE72F-35B3-4BB0-859F-E929DBD9E6A3}"/>
    <w:embedItalic r:id="rId3" w:fontKey="{EF5B55BA-0012-45F3-9269-BA36CF103B53}"/>
    <w:embedBoldItalic r:id="rId4" w:fontKey="{CDB52DEA-B081-49DD-A92A-1DAF583EB8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EA66E6F-870D-4F28-B34E-F27EEDFE37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2E5420C-3034-424E-87B1-3A0F32587EF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4F0F90C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proofState w:spelling="clean" w:grammar="clean"/>
  <w:defaultTabStop w:val="708"/>
  <w:hyphenationZone w:val="425"/>
  <w:characterSpacingControl w:val="doNotCompress"/>
  <w:compat/>
  <w:rsids>
    <w:rsidRoot w:val="005D076E"/>
    <w:rsid w:val="000A754D"/>
    <w:rsid w:val="001277C4"/>
    <w:rsid w:val="00151154"/>
    <w:rsid w:val="002116A6"/>
    <w:rsid w:val="00226579"/>
    <w:rsid w:val="00375F86"/>
    <w:rsid w:val="004878B6"/>
    <w:rsid w:val="00562C6C"/>
    <w:rsid w:val="005728E4"/>
    <w:rsid w:val="005D076E"/>
    <w:rsid w:val="007D5348"/>
    <w:rsid w:val="008B5D02"/>
    <w:rsid w:val="008C5743"/>
    <w:rsid w:val="009B4D96"/>
    <w:rsid w:val="009D089D"/>
    <w:rsid w:val="00B37953"/>
    <w:rsid w:val="00B53BFF"/>
    <w:rsid w:val="00B622FB"/>
    <w:rsid w:val="00B67D2C"/>
    <w:rsid w:val="00B90BCF"/>
    <w:rsid w:val="00CD10E8"/>
    <w:rsid w:val="00D04C31"/>
    <w:rsid w:val="00D2660E"/>
    <w:rsid w:val="00EB75DE"/>
    <w:rsid w:val="00F70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B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75D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ebmail1m.orange.fr/webmail/fr_FR/read.html?FOLDER=SF_OUTBOX&amp;IDMSG=3493&amp;check=&amp;SORTBY=1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249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2020-03-09T13:17:00Z</dcterms:created>
  <dcterms:modified xsi:type="dcterms:W3CDTF">2020-03-09T13:23:00Z</dcterms:modified>
</cp:coreProperties>
</file>